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60118C" id="Group 1" o:spid="_x0000_s1026" style="position:absolute;margin-left:0;margin-top:0;width:595.35pt;height:841.7pt;z-index:-251659264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6B67F3">
      <w:pPr>
        <w:pStyle w:val="BodyText"/>
        <w:spacing w:before="266"/>
        <w:rPr>
          <w:rFonts w:ascii="Verdana"/>
          <w:b/>
          <w:sz w:val="60"/>
        </w:rPr>
      </w:pPr>
      <w:r w:rsidRPr="006B67F3">
        <w:rPr>
          <w:rFonts w:ascii="Times New Roman"/>
          <w:noProof/>
          <w:sz w:val="60"/>
        </w:rPr>
        <w:drawing>
          <wp:anchor distT="0" distB="0" distL="114300" distR="114300" simplePos="0" relativeHeight="251659264" behindDoc="1" locked="0" layoutInCell="1" allowOverlap="1" wp14:anchorId="4298B6F7">
            <wp:simplePos x="0" y="0"/>
            <wp:positionH relativeFrom="column">
              <wp:posOffset>2833370</wp:posOffset>
            </wp:positionH>
            <wp:positionV relativeFrom="paragraph">
              <wp:posOffset>67945</wp:posOffset>
            </wp:positionV>
            <wp:extent cx="4122777" cy="1882303"/>
            <wp:effectExtent l="0" t="0" r="0" b="3810"/>
            <wp:wrapNone/>
            <wp:docPr id="68415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5764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2D1FD8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CC8AB9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4C3012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5F44B7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7BF47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659DB0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12E1C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3F9E1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23C7F3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CA7879" w:rsidRDefault="00CA7879" w:rsidP="00CA7879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CA7879" w:rsidRDefault="00CA7879" w:rsidP="00CA7879">
      <w:pPr>
        <w:pStyle w:val="BodyText"/>
        <w:spacing w:before="127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63"/>
        <w:rPr>
          <w:sz w:val="24"/>
        </w:rPr>
      </w:pPr>
      <w:r>
        <w:rPr>
          <w:color w:val="3C4040"/>
          <w:sz w:val="24"/>
        </w:rPr>
        <w:t>Signup/Login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number, or social media login options.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994"/>
        <w:rPr>
          <w:sz w:val="24"/>
        </w:rPr>
      </w:pPr>
      <w:r>
        <w:rPr>
          <w:color w:val="3C4040"/>
          <w:sz w:val="24"/>
        </w:rPr>
        <w:t>Email/Phone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Verification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confirm user identity.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246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Setup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password,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password reset and recovery.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494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sign-in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Google,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Facebook,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other </w:t>
      </w:r>
      <w:r>
        <w:rPr>
          <w:color w:val="3C4040"/>
          <w:spacing w:val="-2"/>
          <w:sz w:val="24"/>
        </w:rPr>
        <w:t>platforms.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14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Completion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name 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contact </w:t>
      </w:r>
      <w:r>
        <w:rPr>
          <w:color w:val="3C4040"/>
          <w:spacing w:val="-2"/>
          <w:sz w:val="24"/>
        </w:rPr>
        <w:t>information.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718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support teams.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71"/>
        <w:rPr>
          <w:sz w:val="24"/>
        </w:rPr>
      </w:pPr>
      <w:r>
        <w:rPr>
          <w:color w:val="3C4040"/>
          <w:sz w:val="24"/>
        </w:rPr>
        <w:t>Multi-Factor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(MFA)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layer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 authentication apps.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22"/>
        <w:rPr>
          <w:sz w:val="24"/>
        </w:rPr>
      </w:pPr>
      <w:r>
        <w:rPr>
          <w:color w:val="3C4040"/>
          <w:sz w:val="24"/>
        </w:rPr>
        <w:t>Captcha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Prevents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bots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from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through reCAPTCHA or Captcha.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004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Deactivation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temporarily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deactivate their accounts as needed.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998"/>
        <w:rPr>
          <w:sz w:val="24"/>
        </w:rPr>
      </w:pPr>
      <w:r>
        <w:rPr>
          <w:color w:val="3C4040"/>
          <w:sz w:val="24"/>
        </w:rPr>
        <w:lastRenderedPageBreak/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successful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registration,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login attempts, and verification status.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CA7879" w:rsidRDefault="00CA7879" w:rsidP="00CA7879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CA7879" w:rsidRDefault="00CA7879" w:rsidP="00CA7879">
      <w:pPr>
        <w:pStyle w:val="BodyText"/>
        <w:spacing w:before="232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" w:line="360" w:lineRule="auto"/>
        <w:ind w:right="1056"/>
        <w:rPr>
          <w:sz w:val="24"/>
        </w:rPr>
      </w:pPr>
      <w:r>
        <w:rPr>
          <w:color w:val="3C4040"/>
          <w:sz w:val="24"/>
        </w:rPr>
        <w:t>Web-Based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Focus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solution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web-based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rather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than a traditional website, ensuring accessibility and ease of use.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" w:line="360" w:lineRule="auto"/>
        <w:ind w:right="124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Hub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structured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materials and resources related to risk analysis in the insurance industry.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482"/>
        <w:rPr>
          <w:sz w:val="24"/>
        </w:rPr>
      </w:pPr>
      <w:r>
        <w:rPr>
          <w:color w:val="3C4040"/>
          <w:sz w:val="24"/>
        </w:rPr>
        <w:t>Specialized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Directors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Officers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tailored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the needs of directors and officers, focusing on insurance risk assessment and </w:t>
      </w:r>
      <w:r>
        <w:rPr>
          <w:color w:val="3C4040"/>
          <w:spacing w:val="-2"/>
          <w:sz w:val="24"/>
        </w:rPr>
        <w:t>compliance.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2" w:lineRule="auto"/>
        <w:ind w:right="1118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receive real-time responses about insurance products and policies.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3"/>
        </w:tabs>
        <w:spacing w:line="275" w:lineRule="exact"/>
        <w:ind w:left="1593" w:hanging="359"/>
        <w:rPr>
          <w:sz w:val="24"/>
        </w:rPr>
      </w:pP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client’s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existing</w:t>
      </w:r>
    </w:p>
    <w:p w:rsidR="006B67F3" w:rsidRDefault="006B67F3" w:rsidP="006B67F3">
      <w:pPr>
        <w:pStyle w:val="BodyText"/>
        <w:spacing w:before="138"/>
        <w:ind w:left="1594"/>
      </w:pPr>
      <w:r>
        <w:rPr>
          <w:color w:val="3C4040"/>
        </w:rPr>
        <w:t>website,</w:t>
      </w:r>
      <w:r>
        <w:rPr>
          <w:color w:val="3C4040"/>
          <w:spacing w:val="-10"/>
        </w:rPr>
        <w:t xml:space="preserve"> </w:t>
      </w:r>
      <w:r>
        <w:rPr>
          <w:color w:val="3C4040"/>
        </w:rPr>
        <w:t>adding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functionality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without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requiring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full</w:t>
      </w:r>
      <w:r>
        <w:rPr>
          <w:color w:val="3C4040"/>
          <w:spacing w:val="-4"/>
        </w:rPr>
        <w:t xml:space="preserve"> </w:t>
      </w:r>
      <w:r>
        <w:rPr>
          <w:color w:val="3C4040"/>
          <w:spacing w:val="-2"/>
        </w:rPr>
        <w:t>redesign.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39" w:line="360" w:lineRule="auto"/>
        <w:ind w:right="1136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access to training materials and chatbot functionalities.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2" w:line="360" w:lineRule="auto"/>
        <w:ind w:right="935"/>
        <w:rPr>
          <w:sz w:val="24"/>
        </w:rPr>
      </w:pPr>
      <w:r>
        <w:rPr>
          <w:color w:val="3C4040"/>
          <w:sz w:val="24"/>
        </w:rPr>
        <w:t>Multi-Format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Resources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types,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text, video tutorials, PDFs, and interactive quizzes for enhanced engagement.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971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Paths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 recommendations based on their learning history.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988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interactions,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queries,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engagement levels to optimize content and user experience.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324"/>
        <w:rPr>
          <w:sz w:val="24"/>
        </w:rPr>
      </w:pPr>
      <w:r>
        <w:rPr>
          <w:color w:val="3C4040"/>
          <w:sz w:val="24"/>
        </w:rPr>
        <w:t>Compliance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Regulatory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Adherence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aligns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relevant insurance regulations and industry standards.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676"/>
        <w:rPr>
          <w:sz w:val="24"/>
        </w:rPr>
      </w:pPr>
      <w:r>
        <w:rPr>
          <w:color w:val="3C4040"/>
          <w:sz w:val="24"/>
        </w:rPr>
        <w:t>Mobile-Responsive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across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desktops, tablets, and mobile devices.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3"/>
        </w:tabs>
        <w:spacing w:line="278" w:lineRule="exact"/>
        <w:ind w:left="1593" w:hanging="359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9"/>
          <w:sz w:val="24"/>
        </w:rPr>
        <w:t xml:space="preserve"> </w:t>
      </w:r>
      <w:r>
        <w:rPr>
          <w:color w:val="3C4040"/>
          <w:sz w:val="24"/>
        </w:rPr>
        <w:t>Knowledge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Base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chatbot’s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responses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updated</w:t>
      </w:r>
    </w:p>
    <w:p w:rsidR="006B67F3" w:rsidRDefault="006B67F3" w:rsidP="006B67F3">
      <w:pPr>
        <w:pStyle w:val="BodyText"/>
        <w:spacing w:before="138"/>
        <w:ind w:left="1594"/>
      </w:pPr>
      <w:r>
        <w:rPr>
          <w:color w:val="3C4040"/>
        </w:rPr>
        <w:t>and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expanded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based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on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evolving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insurance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policies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user</w:t>
      </w:r>
      <w:r>
        <w:rPr>
          <w:color w:val="3C4040"/>
          <w:spacing w:val="-3"/>
        </w:rPr>
        <w:t xml:space="preserve"> </w:t>
      </w:r>
      <w:r>
        <w:rPr>
          <w:color w:val="3C4040"/>
          <w:spacing w:val="-2"/>
        </w:rPr>
        <w:t>feedback.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42" w:line="360" w:lineRule="auto"/>
        <w:ind w:right="135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mechanisms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gather user input and improve training content.</w:t>
      </w:r>
    </w:p>
    <w:p w:rsidR="006B67F3" w:rsidRP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199"/>
        <w:rPr>
          <w:sz w:val="24"/>
        </w:rPr>
      </w:pP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Third-Party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APIs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scalability,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connecting with industry databases or compliance tracking tools.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199"/>
        <w:rPr>
          <w:sz w:val="24"/>
        </w:rPr>
      </w:pPr>
      <w:r>
        <w:rPr>
          <w:color w:val="3C4040"/>
          <w:sz w:val="24"/>
        </w:rPr>
        <w:lastRenderedPageBreak/>
        <w:t>Scalable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Architecture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Built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enhancements,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enabling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addition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of new features without disrupting the core system.</w:t>
      </w:r>
    </w:p>
    <w:p w:rsidR="006B67F3" w:rsidRPr="006B67F3" w:rsidRDefault="006B67F3" w:rsidP="006B67F3">
      <w:pPr>
        <w:tabs>
          <w:tab w:val="left" w:pos="1594"/>
        </w:tabs>
        <w:spacing w:line="360" w:lineRule="auto"/>
        <w:ind w:left="1234" w:right="1199"/>
        <w:rPr>
          <w:sz w:val="24"/>
        </w:rPr>
      </w:pPr>
    </w:p>
    <w:p w:rsidR="00CA7879" w:rsidRDefault="00CA7879" w:rsidP="00CA7879">
      <w:pPr>
        <w:pStyle w:val="BodyText"/>
        <w:spacing w:before="70"/>
      </w:pPr>
    </w:p>
    <w:p w:rsidR="006B67F3" w:rsidRDefault="006B67F3" w:rsidP="006B67F3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Web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Based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5"/>
          <w:sz w:val="28"/>
          <w:u w:val="single" w:color="3C4040"/>
        </w:rPr>
        <w:t>App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5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020"/>
        <w:rPr>
          <w:sz w:val="24"/>
        </w:rPr>
      </w:pPr>
      <w:r>
        <w:rPr>
          <w:color w:val="3C4040"/>
          <w:sz w:val="24"/>
        </w:rPr>
        <w:t>Training &amp; Resource Hub – The app will provide a comprehensive collection of 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 analysis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industry for directors and officers.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7" w:lineRule="auto"/>
        <w:ind w:right="919"/>
        <w:rPr>
          <w:sz w:val="24"/>
        </w:rPr>
      </w:pPr>
      <w:r>
        <w:rPr>
          <w:color w:val="3C4040"/>
          <w:sz w:val="24"/>
        </w:rPr>
        <w:t>Interactive Chatbot – A chatbot feature that allows users to ask questions and receive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instant,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answers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analysis.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before="3" w:line="309" w:lineRule="auto"/>
        <w:ind w:right="1064"/>
        <w:rPr>
          <w:sz w:val="24"/>
        </w:rPr>
      </w:pPr>
      <w:r>
        <w:rPr>
          <w:color w:val="3C4040"/>
          <w:sz w:val="24"/>
        </w:rPr>
        <w:t>Integration with Existing Website – The app will complement and enhance the client’s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current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functionalities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without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website </w:t>
      </w:r>
      <w:r>
        <w:rPr>
          <w:color w:val="3C4040"/>
          <w:spacing w:val="-2"/>
          <w:sz w:val="24"/>
        </w:rPr>
        <w:t>overhaul.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608"/>
        <w:rPr>
          <w:sz w:val="24"/>
        </w:rPr>
      </w:pPr>
      <w:r>
        <w:rPr>
          <w:color w:val="3C4040"/>
          <w:sz w:val="24"/>
        </w:rPr>
        <w:t>User-Friendly Interface – Simple, intuitive design tailored for directors and officers,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9"/>
          <w:sz w:val="24"/>
        </w:rPr>
        <w:t xml:space="preserve"> </w:t>
      </w:r>
      <w:r>
        <w:rPr>
          <w:color w:val="3C4040"/>
          <w:sz w:val="24"/>
        </w:rPr>
        <w:t>navigation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through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resources.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85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accounts,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track their progress in learning modules.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51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Paths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preferences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 offer customized training plans and courses.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093"/>
        <w:rPr>
          <w:sz w:val="24"/>
        </w:rPr>
      </w:pP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specific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topics,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 tools, or insurance products using advanced filtering options.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65"/>
        <w:rPr>
          <w:sz w:val="24"/>
        </w:rPr>
      </w:pP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receive reports on completed modules and quizzes.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446"/>
        <w:rPr>
          <w:sz w:val="24"/>
        </w:rPr>
      </w:pPr>
      <w:r>
        <w:rPr>
          <w:color w:val="3C4040"/>
          <w:sz w:val="24"/>
        </w:rPr>
        <w:t>Multimedia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types,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 videos, quizzes, infographics, and downloadable resources, to enhance the learning experience.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241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ensuring users have access to the latest information on insurance and risk analysis.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986"/>
        <w:rPr>
          <w:sz w:val="24"/>
        </w:rPr>
      </w:pPr>
      <w:r>
        <w:rPr>
          <w:color w:val="3C4040"/>
          <w:sz w:val="24"/>
        </w:rPr>
        <w:t>Mobile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Optimization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fully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mobile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devices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 directors and officers to access training materials on the go.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915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Robust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measures,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password requirements and optional two-factor authentication (2FA),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to protect user data.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119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Insights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administrators with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 behavior,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popular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areas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where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additional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3"/>
        </w:tabs>
        <w:spacing w:line="277" w:lineRule="exact"/>
        <w:ind w:left="1593" w:hanging="359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Mechanism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chatbot’s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performance</w:t>
      </w:r>
    </w:p>
    <w:p w:rsidR="006B67F3" w:rsidRDefault="006B67F3" w:rsidP="006B67F3">
      <w:pPr>
        <w:pStyle w:val="BodyText"/>
        <w:spacing w:before="65"/>
        <w:ind w:left="1594"/>
      </w:pPr>
      <w:r>
        <w:rPr>
          <w:color w:val="3C4040"/>
        </w:rPr>
        <w:t>and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the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overall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learning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experience,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allowing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continuous</w:t>
      </w:r>
      <w:r>
        <w:rPr>
          <w:color w:val="3C4040"/>
          <w:spacing w:val="-4"/>
        </w:rPr>
        <w:t xml:space="preserve"> </w:t>
      </w:r>
      <w:r>
        <w:rPr>
          <w:color w:val="3C4040"/>
          <w:spacing w:val="-2"/>
        </w:rPr>
        <w:t>improvement.</w:t>
      </w:r>
    </w:p>
    <w:p w:rsidR="006B67F3" w:rsidRP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before="79" w:line="309" w:lineRule="auto"/>
        <w:ind w:right="1305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channels,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tutorials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available within the app to assist users with any technical issues or questions.</w:t>
      </w:r>
    </w:p>
    <w:p w:rsidR="006B67F3" w:rsidRDefault="006B67F3" w:rsidP="006B67F3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4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line="307" w:lineRule="auto"/>
        <w:ind w:right="101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update,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deactivate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directors, officers, and other stakeholders.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750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upload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resources, articles, and documents related to risk analysis.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283"/>
        <w:rPr>
          <w:sz w:val="24"/>
        </w:rPr>
      </w:pPr>
      <w:r>
        <w:rPr>
          <w:color w:val="3C4040"/>
          <w:sz w:val="24"/>
        </w:rPr>
        <w:t>Chatbot Analytics – Admins can monitor chatbot interactions, view frequently asked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questions,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adjust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engagement.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039"/>
        <w:rPr>
          <w:sz w:val="24"/>
        </w:rPr>
      </w:pPr>
      <w:r>
        <w:rPr>
          <w:color w:val="3C4040"/>
          <w:sz w:val="24"/>
        </w:rPr>
        <w:t>Access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(e.g.,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moderator)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customizable permissions to control access to various features.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10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modules, including completion rates and quiz results.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578"/>
        <w:rPr>
          <w:sz w:val="24"/>
        </w:rPr>
      </w:pPr>
      <w:r>
        <w:rPr>
          <w:color w:val="3C4040"/>
          <w:sz w:val="24"/>
        </w:rPr>
        <w:t>Resource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organize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categorize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resources for efficient user access.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881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new resources, updates, or training milestones.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595"/>
        <w:rPr>
          <w:sz w:val="24"/>
        </w:rPr>
      </w:pPr>
      <w:r>
        <w:rPr>
          <w:color w:val="3C4040"/>
          <w:sz w:val="24"/>
        </w:rPr>
        <w:t>Performance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engagement, chatbot performance, and content usage.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018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Ticket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 issues submitted through support tickets.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259"/>
        <w:rPr>
          <w:sz w:val="24"/>
        </w:rPr>
      </w:pP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Settings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configurations,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chatbot settings, content visibility, and user preferences.</w:t>
      </w: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spacing w:before="1"/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6B67F3" w:rsidRDefault="006B67F3" w:rsidP="006B67F3">
      <w:pPr>
        <w:pStyle w:val="BodyText"/>
        <w:spacing w:before="172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before="1" w:line="309" w:lineRule="auto"/>
        <w:ind w:right="921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Implement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providing real-time answers and assistance related to risk analysis in the insurance </w:t>
      </w:r>
      <w:r>
        <w:rPr>
          <w:color w:val="3C4040"/>
          <w:spacing w:val="-2"/>
          <w:sz w:val="24"/>
        </w:rPr>
        <w:t>industry.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043"/>
        <w:rPr>
          <w:sz w:val="24"/>
        </w:rPr>
      </w:pP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app’s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 client's existing website to ensure a seamless user experience without overhauling the site.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7" w:lineRule="auto"/>
        <w:ind w:right="875"/>
        <w:rPr>
          <w:sz w:val="24"/>
        </w:rPr>
      </w:pPr>
      <w:r>
        <w:rPr>
          <w:color w:val="3C4040"/>
          <w:sz w:val="24"/>
        </w:rPr>
        <w:t>Learning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(LMS)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robust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deliver training content such as courses, videos, and resources related to risk analysis.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690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Connect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user activity, interactions, and feedback for future improvements and user </w:t>
      </w:r>
      <w:r>
        <w:rPr>
          <w:color w:val="3C4040"/>
          <w:spacing w:val="-2"/>
          <w:sz w:val="24"/>
        </w:rPr>
        <w:t>engagement.</w:t>
      </w: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996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tools to monitor app usage, user engagement, and gather insights for continuous </w:t>
      </w:r>
      <w:r>
        <w:rPr>
          <w:color w:val="3C4040"/>
          <w:spacing w:val="-2"/>
          <w:sz w:val="24"/>
        </w:rPr>
        <w:t>optimization.</w:t>
      </w:r>
    </w:p>
    <w:p w:rsidR="006B67F3" w:rsidRP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274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Gateway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payments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premium courses or resources directly within the app, if applicable</w:t>
      </w:r>
    </w:p>
    <w:p w:rsid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Default="006B67F3" w:rsidP="006B67F3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4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047"/>
        <w:rPr>
          <w:sz w:val="24"/>
        </w:rPr>
      </w:pPr>
      <w:r>
        <w:rPr>
          <w:color w:val="3C4040"/>
          <w:sz w:val="24"/>
        </w:rPr>
        <w:t>Web-Based Application Development – A dedicated web app for delivering 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industry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directors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officers.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067"/>
        <w:rPr>
          <w:sz w:val="24"/>
        </w:rPr>
      </w:pPr>
      <w:r>
        <w:rPr>
          <w:color w:val="3C4040"/>
          <w:sz w:val="24"/>
        </w:rPr>
        <w:t>User-Friendly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Intuitive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navigation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 access training materials and resources.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988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answers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 user queries about insurance products.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91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Structured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focusing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analysis, insurance products, and industry-specific scenarios.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895"/>
        <w:rPr>
          <w:sz w:val="24"/>
        </w:rPr>
      </w:pPr>
      <w:r>
        <w:rPr>
          <w:color w:val="3C4040"/>
          <w:sz w:val="24"/>
        </w:rPr>
        <w:t>Resource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Library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repository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relevant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articles,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studies,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reports related to insurance risk management.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1132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 based on user roles (e.g., directors, officers, admins).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995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personal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training, completed modules, and upcoming courses.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1" w:line="307" w:lineRule="auto"/>
        <w:ind w:right="1746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support agents during training sessions.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Ratings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2"/>
          <w:sz w:val="24"/>
        </w:rPr>
        <w:t xml:space="preserve"> feedback</w:t>
      </w:r>
    </w:p>
    <w:p w:rsidR="006B67F3" w:rsidRDefault="006B67F3" w:rsidP="006B67F3">
      <w:pPr>
        <w:pStyle w:val="BodyText"/>
        <w:spacing w:before="79"/>
        <w:ind w:left="1594"/>
      </w:pPr>
      <w:r>
        <w:rPr>
          <w:color w:val="3C4040"/>
        </w:rPr>
        <w:t>on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the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app’s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content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2"/>
        </w:rPr>
        <w:t xml:space="preserve"> usability.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81" w:line="307" w:lineRule="auto"/>
        <w:ind w:right="1231"/>
        <w:rPr>
          <w:sz w:val="24"/>
        </w:rPr>
      </w:pP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Reminders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reminders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about training deadlines, upcoming modules, and certification renewals.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2158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Quizzes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Assessments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quizzes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assess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users' understanding of key concepts in risk analysis and insurance.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889"/>
        <w:rPr>
          <w:sz w:val="24"/>
        </w:rPr>
      </w:pPr>
      <w:r>
        <w:rPr>
          <w:color w:val="3C4040"/>
          <w:sz w:val="24"/>
        </w:rPr>
        <w:t>Multimedia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types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videos,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PDFs, and infographics for diverse learning styles.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9" w:lineRule="auto"/>
        <w:ind w:right="1393"/>
        <w:rPr>
          <w:sz w:val="24"/>
        </w:rPr>
      </w:pPr>
      <w:r>
        <w:rPr>
          <w:color w:val="3C4040"/>
          <w:sz w:val="24"/>
        </w:rPr>
        <w:t>Content Management System (CMS) – An admin panel that allows easy 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materials,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responses,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resources.</w:t>
      </w:r>
    </w:p>
    <w:p w:rsidR="006B67F3" w:rsidRP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874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individual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through different training modules and assessments.</w:t>
      </w:r>
    </w:p>
    <w:p w:rsidR="006B67F3" w:rsidRDefault="006B67F3" w:rsidP="006B67F3">
      <w:pPr>
        <w:pStyle w:val="ListParagraph"/>
        <w:tabs>
          <w:tab w:val="left" w:pos="1594"/>
        </w:tabs>
        <w:spacing w:line="309" w:lineRule="auto"/>
        <w:ind w:right="874" w:firstLine="0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1587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Scenarios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scenarios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simulate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real-life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decision- making situations for directors and officers.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1760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material, changes in regulations, or system updates.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607"/>
        <w:rPr>
          <w:sz w:val="24"/>
        </w:rPr>
      </w:pP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 functionalities, including seamless integration of the chatbot.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909"/>
        <w:rPr>
          <w:sz w:val="24"/>
        </w:rPr>
      </w:pPr>
      <w:r>
        <w:rPr>
          <w:color w:val="3C4040"/>
          <w:sz w:val="24"/>
        </w:rPr>
        <w:t>Customizable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tailor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responses to align with specific needs or changes in the insurance industry.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481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Built-in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engagement, progress, and overall system performance.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2383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Portal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guides,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troubleshooting to assist users at any stage of training.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905"/>
        <w:rPr>
          <w:sz w:val="24"/>
        </w:rPr>
      </w:pPr>
      <w:r>
        <w:rPr>
          <w:color w:val="3C4040"/>
          <w:sz w:val="24"/>
        </w:rPr>
        <w:t>Mobile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Compatibility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Ensure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accessible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various devices, including smartphones and tablets.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587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Encryption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protection regulations (GDPR, CCPA) to ensure the security of user data.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1470"/>
        <w:rPr>
          <w:sz w:val="24"/>
        </w:rPr>
      </w:pPr>
      <w:r>
        <w:rPr>
          <w:color w:val="3C4040"/>
          <w:sz w:val="24"/>
        </w:rPr>
        <w:t>Session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sessions,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access previously completed materials.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348"/>
        <w:rPr>
          <w:sz w:val="24"/>
        </w:rPr>
      </w:pPr>
      <w:r>
        <w:rPr>
          <w:color w:val="3C4040"/>
          <w:sz w:val="24"/>
        </w:rPr>
        <w:t>Reporting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Certification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completed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courses, assessments, and certifications in risk analysis.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432"/>
        <w:rPr>
          <w:sz w:val="24"/>
        </w:rPr>
      </w:pPr>
      <w:r>
        <w:rPr>
          <w:color w:val="3C4040"/>
          <w:sz w:val="24"/>
        </w:rPr>
        <w:t>Continuous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Improvements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introduce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 features, improve functionality, and incorporate user feedback.</w:t>
      </w:r>
    </w:p>
    <w:p w:rsidR="006B67F3" w:rsidRDefault="006B67F3" w:rsidP="006B67F3">
      <w:pPr>
        <w:pStyle w:val="BodyText"/>
        <w:spacing w:before="203"/>
      </w:pPr>
    </w:p>
    <w:p w:rsidR="006B67F3" w:rsidRDefault="006B67F3" w:rsidP="006B67F3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6B67F3" w:rsidRDefault="006B67F3" w:rsidP="006B67F3">
      <w:pPr>
        <w:pStyle w:val="BodyText"/>
        <w:spacing w:before="65"/>
        <w:rPr>
          <w:b/>
        </w:rPr>
      </w:pPr>
    </w:p>
    <w:p w:rsidR="006B67F3" w:rsidRDefault="006B67F3" w:rsidP="006B67F3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 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6B67F3" w:rsidRDefault="006B67F3" w:rsidP="006B67F3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6B67F3" w:rsidRP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P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CA7879" w:rsidRPr="00CA7879" w:rsidRDefault="00CA7879" w:rsidP="00CA7879">
      <w:pPr>
        <w:tabs>
          <w:tab w:val="left" w:pos="1594"/>
        </w:tabs>
        <w:spacing w:line="309" w:lineRule="auto"/>
        <w:ind w:left="1234" w:right="1463"/>
        <w:rPr>
          <w:sz w:val="24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8C14F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6735D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EF1D3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1EA31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237B25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Dev</w:t>
            </w:r>
            <w:r>
              <w:rPr>
                <w:b/>
                <w:color w:val="BA996A"/>
                <w:spacing w:val="-4"/>
                <w:sz w:val="28"/>
              </w:rPr>
              <w:t>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A7879" w:rsidTr="000213B8">
        <w:trPr>
          <w:trHeight w:val="787"/>
        </w:trPr>
        <w:tc>
          <w:tcPr>
            <w:tcW w:w="5093" w:type="dxa"/>
          </w:tcPr>
          <w:p w:rsidR="00CA7879" w:rsidRDefault="006B67F3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AI/ML Models</w:t>
            </w:r>
          </w:p>
        </w:tc>
        <w:tc>
          <w:tcPr>
            <w:tcW w:w="4606" w:type="dxa"/>
          </w:tcPr>
          <w:p w:rsidR="00CA7879" w:rsidRDefault="00CA7879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6B67F3">
              <w:rPr>
                <w:b/>
                <w:color w:val="BB996A"/>
                <w:spacing w:val="-2"/>
                <w:sz w:val="28"/>
              </w:rPr>
              <w:t>AIML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B6895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4A8CE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02C6E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6B67F3">
        <w:rPr>
          <w:color w:val="404040"/>
          <w:spacing w:val="-2"/>
        </w:rPr>
        <w:t>2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7AF29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6FD50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C3BD7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EF6395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64A21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35BAC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970A7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686D58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E816C8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C5BEB" w:rsidRDefault="008C5BEB" w:rsidP="00D86D1B">
      <w:r>
        <w:separator/>
      </w:r>
    </w:p>
  </w:endnote>
  <w:endnote w:type="continuationSeparator" w:id="0">
    <w:p w:rsidR="008C5BEB" w:rsidRDefault="008C5BEB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C5BEB" w:rsidRDefault="008C5BEB" w:rsidP="00D86D1B">
      <w:r>
        <w:separator/>
      </w:r>
    </w:p>
  </w:footnote>
  <w:footnote w:type="continuationSeparator" w:id="0">
    <w:p w:rsidR="008C5BEB" w:rsidRDefault="008C5BEB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5130FA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4A4AAED" wp14:editId="5C3DFDB1">
            <wp:extent cx="163271" cy="156845"/>
            <wp:effectExtent l="0" t="0" r="0" b="0"/>
            <wp:docPr id="10512354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0A82458"/>
    <w:multiLevelType w:val="hybridMultilevel"/>
    <w:tmpl w:val="F4669F18"/>
    <w:lvl w:ilvl="0" w:tplc="0C848354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AACCE68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1C6298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39AC86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D12CE6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4BCA0D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466AEC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524425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0E06ED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8967409"/>
    <w:multiLevelType w:val="hybridMultilevel"/>
    <w:tmpl w:val="9976AD84"/>
    <w:lvl w:ilvl="0" w:tplc="38D21D22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71406E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DCEA68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E9847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1A09BD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5284C9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A6AEE42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9503E0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C88BF7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81F693B"/>
    <w:multiLevelType w:val="hybridMultilevel"/>
    <w:tmpl w:val="7BDC4B34"/>
    <w:lvl w:ilvl="0" w:tplc="7F567D9E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AE44DDD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770E6B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006060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90A216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EC3F8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8E6C59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4DCFD5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4AD6573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1B11C38"/>
    <w:multiLevelType w:val="hybridMultilevel"/>
    <w:tmpl w:val="9BE4F69A"/>
    <w:lvl w:ilvl="0" w:tplc="2BF48F5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3275D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3C86DF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6C8491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AF653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848D5F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9BE62FB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4D45EF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CBC49A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1D35A46"/>
    <w:multiLevelType w:val="hybridMultilevel"/>
    <w:tmpl w:val="FD36CA94"/>
    <w:lvl w:ilvl="0" w:tplc="376A567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F266F3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FA60C4F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9084ED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095C7D0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D0559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A16668D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7E6EF9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D746C3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3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33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4"/>
  </w:num>
  <w:num w:numId="2" w16cid:durableId="1520437412">
    <w:abstractNumId w:val="19"/>
  </w:num>
  <w:num w:numId="3" w16cid:durableId="1275211297">
    <w:abstractNumId w:val="3"/>
  </w:num>
  <w:num w:numId="4" w16cid:durableId="1368946423">
    <w:abstractNumId w:val="8"/>
  </w:num>
  <w:num w:numId="5" w16cid:durableId="1297443208">
    <w:abstractNumId w:val="33"/>
  </w:num>
  <w:num w:numId="6" w16cid:durableId="281498020">
    <w:abstractNumId w:val="1"/>
  </w:num>
  <w:num w:numId="7" w16cid:durableId="1713262595">
    <w:abstractNumId w:val="5"/>
  </w:num>
  <w:num w:numId="8" w16cid:durableId="2075856425">
    <w:abstractNumId w:val="12"/>
  </w:num>
  <w:num w:numId="9" w16cid:durableId="1449201865">
    <w:abstractNumId w:val="0"/>
  </w:num>
  <w:num w:numId="10" w16cid:durableId="1494448319">
    <w:abstractNumId w:val="29"/>
  </w:num>
  <w:num w:numId="11" w16cid:durableId="1825511354">
    <w:abstractNumId w:val="6"/>
  </w:num>
  <w:num w:numId="12" w16cid:durableId="1443645188">
    <w:abstractNumId w:val="10"/>
  </w:num>
  <w:num w:numId="13" w16cid:durableId="2039622376">
    <w:abstractNumId w:val="30"/>
  </w:num>
  <w:num w:numId="14" w16cid:durableId="963077798">
    <w:abstractNumId w:val="22"/>
  </w:num>
  <w:num w:numId="15" w16cid:durableId="140271198">
    <w:abstractNumId w:val="24"/>
  </w:num>
  <w:num w:numId="16" w16cid:durableId="615798796">
    <w:abstractNumId w:val="28"/>
  </w:num>
  <w:num w:numId="17" w16cid:durableId="946355438">
    <w:abstractNumId w:val="32"/>
  </w:num>
  <w:num w:numId="18" w16cid:durableId="1248223712">
    <w:abstractNumId w:val="11"/>
  </w:num>
  <w:num w:numId="19" w16cid:durableId="867521757">
    <w:abstractNumId w:val="20"/>
  </w:num>
  <w:num w:numId="20" w16cid:durableId="831525909">
    <w:abstractNumId w:val="27"/>
  </w:num>
  <w:num w:numId="21" w16cid:durableId="1598517744">
    <w:abstractNumId w:val="25"/>
  </w:num>
  <w:num w:numId="22" w16cid:durableId="689374473">
    <w:abstractNumId w:val="16"/>
  </w:num>
  <w:num w:numId="23" w16cid:durableId="716203448">
    <w:abstractNumId w:val="26"/>
  </w:num>
  <w:num w:numId="24" w16cid:durableId="450250485">
    <w:abstractNumId w:val="31"/>
  </w:num>
  <w:num w:numId="25" w16cid:durableId="957415682">
    <w:abstractNumId w:val="7"/>
  </w:num>
  <w:num w:numId="26" w16cid:durableId="469252080">
    <w:abstractNumId w:val="21"/>
  </w:num>
  <w:num w:numId="27" w16cid:durableId="1252204952">
    <w:abstractNumId w:val="17"/>
  </w:num>
  <w:num w:numId="28" w16cid:durableId="1046105634">
    <w:abstractNumId w:val="15"/>
  </w:num>
  <w:num w:numId="29" w16cid:durableId="2114281120">
    <w:abstractNumId w:val="18"/>
  </w:num>
  <w:num w:numId="30" w16cid:durableId="1094205628">
    <w:abstractNumId w:val="23"/>
  </w:num>
  <w:num w:numId="31" w16cid:durableId="694428762">
    <w:abstractNumId w:val="9"/>
  </w:num>
  <w:num w:numId="32" w16cid:durableId="1208957352">
    <w:abstractNumId w:val="4"/>
  </w:num>
  <w:num w:numId="33" w16cid:durableId="1279264975">
    <w:abstractNumId w:val="2"/>
  </w:num>
  <w:num w:numId="34" w16cid:durableId="11616966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1C10B5"/>
    <w:rsid w:val="00237B25"/>
    <w:rsid w:val="002D25C5"/>
    <w:rsid w:val="002F35DA"/>
    <w:rsid w:val="003C3900"/>
    <w:rsid w:val="00436B7D"/>
    <w:rsid w:val="0048687C"/>
    <w:rsid w:val="004A7A8C"/>
    <w:rsid w:val="004B2D61"/>
    <w:rsid w:val="004C7663"/>
    <w:rsid w:val="00563273"/>
    <w:rsid w:val="005D4659"/>
    <w:rsid w:val="00600070"/>
    <w:rsid w:val="00694BDD"/>
    <w:rsid w:val="006B67F3"/>
    <w:rsid w:val="006C6314"/>
    <w:rsid w:val="00717191"/>
    <w:rsid w:val="007309A3"/>
    <w:rsid w:val="00781F71"/>
    <w:rsid w:val="00806349"/>
    <w:rsid w:val="00840A29"/>
    <w:rsid w:val="00855326"/>
    <w:rsid w:val="00870B8E"/>
    <w:rsid w:val="00895A2C"/>
    <w:rsid w:val="008B33D3"/>
    <w:rsid w:val="008C5BEB"/>
    <w:rsid w:val="0094654F"/>
    <w:rsid w:val="0094741E"/>
    <w:rsid w:val="00957022"/>
    <w:rsid w:val="009C307A"/>
    <w:rsid w:val="00A00401"/>
    <w:rsid w:val="00A061FE"/>
    <w:rsid w:val="00A43ABD"/>
    <w:rsid w:val="00A6758B"/>
    <w:rsid w:val="00A767F9"/>
    <w:rsid w:val="00A852C1"/>
    <w:rsid w:val="00B16B69"/>
    <w:rsid w:val="00B32409"/>
    <w:rsid w:val="00BA08AF"/>
    <w:rsid w:val="00BA5D58"/>
    <w:rsid w:val="00BB66BF"/>
    <w:rsid w:val="00BE02E5"/>
    <w:rsid w:val="00C04BFE"/>
    <w:rsid w:val="00C64470"/>
    <w:rsid w:val="00C722A0"/>
    <w:rsid w:val="00C834E0"/>
    <w:rsid w:val="00C86D76"/>
    <w:rsid w:val="00CA3F61"/>
    <w:rsid w:val="00CA7879"/>
    <w:rsid w:val="00CB3E59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89B581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22</Pages>
  <Words>3208</Words>
  <Characters>18674</Characters>
  <Application>Microsoft Office Word</Application>
  <DocSecurity>0</DocSecurity>
  <Lines>848</Lines>
  <Paragraphs>352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43</cp:revision>
  <dcterms:created xsi:type="dcterms:W3CDTF">2025-02-26T12:34:00Z</dcterms:created>
  <dcterms:modified xsi:type="dcterms:W3CDTF">2025-03-21T08:12:00Z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